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line="216" w:lineRule="atLeast"/>
        <w:rPr>
          <w:rFonts w:ascii="Calibri" w:cs="Calibri" w:hAnsi="Calibri" w:eastAsia="Calibri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line="216" w:lineRule="atLeast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Emory University</w:t>
      </w:r>
    </w:p>
    <w:p>
      <w:pPr>
        <w:pStyle w:val="Body"/>
        <w:shd w:val="clear" w:color="auto" w:fill="ffffff"/>
        <w:spacing w:line="216" w:lineRule="atLeast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अनुसंधान</w:t>
      </w:r>
      <w:r>
        <w:rPr>
          <w:rFonts w:ascii="Calibri" w:hAnsi="Calibri"/>
          <w:b w:val="1"/>
          <w:bCs w:val="1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Calibri" w:hAnsi="Calibri"/>
          <w:b w:val="1"/>
          <w:bCs w:val="1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भाग</w:t>
      </w:r>
      <w:r>
        <w:rPr>
          <w:rFonts w:ascii="Calibri" w:hAnsi="Calibri"/>
          <w:b w:val="1"/>
          <w:bCs w:val="1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लेने</w:t>
      </w:r>
      <w:r>
        <w:rPr>
          <w:rFonts w:ascii="Calibri" w:hAnsi="Calibri"/>
          <w:b w:val="1"/>
          <w:bCs w:val="1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Calibri" w:hAnsi="Calibri"/>
          <w:b w:val="1"/>
          <w:bCs w:val="1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लिए</w:t>
      </w:r>
      <w:r>
        <w:rPr>
          <w:rFonts w:ascii="Calibri" w:hAnsi="Calibri"/>
          <w:b w:val="1"/>
          <w:bCs w:val="1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सहमति</w:t>
      </w: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आपको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अनुसंधान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अध्ययन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भाग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लेने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लिए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पूछा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जा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रहा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है।</w:t>
      </w: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इससे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पहले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कि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सहमती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दें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अन्वेषक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आपको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(i)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अनुसंधान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उद्देश्यों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प्रक्रियाओं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और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अवधि</w:t>
      </w:r>
      <w:r>
        <w:rPr>
          <w:rFonts w:ascii="Calibri" w:hAnsi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; (ii)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कोई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भी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प्रक्रिया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जो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प्रयोगात्मक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हो</w:t>
      </w:r>
      <w:r>
        <w:rPr>
          <w:rFonts w:ascii="Calibri" w:hAnsi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; (iii)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कोई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भी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निकटतम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भविष्य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जोखिम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असुविधा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और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अनुसंधान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लाभ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(iv)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किसी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संभावित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रूप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लाभकारी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वैकल्पिक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प्रक्रियाओं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या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उपचारों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और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(v)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गोपनीयता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कैसे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रखी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जाएगीं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बारे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बताना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होगा।</w:t>
      </w: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जहां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लागू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अन्वेषक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आपको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निम्न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बारे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भी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बताना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होगा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(i)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चोट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लगने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पर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उपलब्ध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कोई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भी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मुआवजा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याचिकित्सकीय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उपचार</w:t>
      </w:r>
      <w:r>
        <w:rPr>
          <w:rFonts w:ascii="Calibri" w:hAnsi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; (ii)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भविष्य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अप्रत्याशित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जोखिम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संभावना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(iii)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ऐसी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परिस्थितियां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जब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अन्वेषक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आपकी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भागीदारी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रोक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सकते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है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(iv)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आपके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लिए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कोई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अतिरिक्त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लागत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(v)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यदि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भाग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नहीं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लेने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फैसला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करते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हैं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तो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क्या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होगा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(vi)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आपको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नए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निष्कर्षों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बारे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कब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बताया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जाएगा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जो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आपकी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भाग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लेने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इच्छा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प्रभावित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कर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सकते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हैं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और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(vii)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अध्ययन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कितने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लोग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शामिल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होंगे।</w:t>
      </w: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यदि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भाग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लेने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लिए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सहमत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हैं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तो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आपको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इस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दस्तावेज़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हस्ताक्षरित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प्रति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और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अनुसंधान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लिखित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सारांश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दिए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जाने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चाहए।</w:t>
      </w:r>
    </w:p>
    <w:p>
      <w:pPr>
        <w:pStyle w:val="Body"/>
        <w:shd w:val="clear" w:color="auto" w:fill="ffffff"/>
        <w:spacing w:line="225" w:lineRule="atLeas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जब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भी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आपको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अनुसंधान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बारे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कोई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प्रश्न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तो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को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पर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संपर्क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कर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सकते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हैं।</w:t>
      </w:r>
    </w:p>
    <w:p>
      <w:pPr>
        <w:pStyle w:val="Body"/>
        <w:shd w:val="clear" w:color="auto" w:fill="ffffff"/>
        <w:spacing w:line="225" w:lineRule="atLeas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line="225" w:lineRule="atLeas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यदि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आपको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अनुसंधान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सहभागी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रूप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आपके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अधिकारों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या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चोट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लगने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पर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क्या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करें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बारे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कोई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प्रश्न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हों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तो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एमोरी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युनिवर्सिटि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संस्थागत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समीक्षा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बोर्ड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404-712-0720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पर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संपर्क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कर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सकते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हैं।</w:t>
      </w: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इस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अनुसंधान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आपकी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भागीदारी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स्वैच्छिक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है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और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यदि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भाग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नहीं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लेने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निर्णय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लेते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हैं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तो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आपको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दंडित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नहीं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किया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जाएगा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या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आपके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लाभ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कम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नहीं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होंगे।</w:t>
      </w: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इस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दस्तावेज़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पर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हस्ताक्षर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करने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अर्थ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है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कि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उपर्युक्त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जानकारी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सहित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अनुसंधान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अध्ययन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आपको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मौखिक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रूप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वर्णित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किया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गया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है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और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आप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स्वेच्छा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भाग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लेने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लिए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सहमत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हैं।</w:t>
      </w:r>
    </w:p>
    <w:p>
      <w:pPr>
        <w:pStyle w:val="Body"/>
        <w:shd w:val="clear" w:color="auto" w:fill="ffffff"/>
        <w:spacing w:line="225" w:lineRule="atLeas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line="225" w:lineRule="atLeas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_____________________________</w:t>
        <w:tab/>
        <w:t>_________________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सहभागी</w:t>
      </w:r>
      <w:r>
        <w:rPr>
          <w:rFonts w:ascii="Calibri" w:hAnsi="Calibri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Fonts w:ascii="Calibri" w:hAnsi="Calibri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हस्ताक्षर</w:t>
      </w:r>
      <w:r>
        <w:rPr>
          <w:rFonts w:ascii="Calibri" w:cs="Calibri" w:hAnsi="Calibri" w:eastAsia="Calibri"/>
        </w:rPr>
        <w:tab/>
        <w:tab/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तारीख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_____________________________</w:t>
        <w:tab/>
        <w:t>_________________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सहभागी</w:t>
      </w:r>
      <w:r>
        <w:rPr>
          <w:rFonts w:ascii="Calibri" w:hAnsi="Calibri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Fonts w:ascii="Calibri" w:hAnsi="Calibri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हस्ताक्षर</w:t>
      </w:r>
      <w:r>
        <w:rPr>
          <w:rFonts w:ascii="Calibri" w:cs="Calibri" w:hAnsi="Calibri" w:eastAsia="Calibri"/>
        </w:rPr>
        <w:tab/>
        <w:tab/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तारीख</w:t>
      </w:r>
    </w:p>
    <w:sectPr>
      <w:headerReference w:type="default" r:id="rId4"/>
      <w:footerReference w:type="default" r:id="rId5"/>
      <w:pgSz w:w="12240" w:h="15840" w:orient="portrait"/>
      <w:pgMar w:top="189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  <w:rPr>
        <w:i w:val="1"/>
        <w:iCs w:val="1"/>
        <w:sz w:val="18"/>
        <w:szCs w:val="18"/>
      </w:rPr>
    </w:pPr>
    <w:r>
      <w:rPr>
        <w:sz w:val="18"/>
        <w:szCs w:val="18"/>
      </w:rPr>
      <mc:AlternateContent>
        <mc:Choice Requires="wps">
          <w:drawing xmlns:a="http://schemas.openxmlformats.org/drawingml/2006/main">
            <wp:inline distT="0" distB="0" distL="0" distR="0">
              <wp:extent cx="5943600" cy="1905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7" style="visibility:visible;width:468.0pt;height:1.5pt;">
              <v:fill color="#ACA899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  <w:r>
      <w:rPr>
        <w:sz w:val="18"/>
        <w:szCs w:val="18"/>
        <w:rtl w:val="0"/>
        <w:lang w:val="en-US"/>
      </w:rPr>
      <w:t>Emory University</w:t>
    </w:r>
    <w:r>
      <w:rPr>
        <w:sz w:val="18"/>
        <w:szCs w:val="18"/>
      </w:rPr>
      <w:br w:type="textWrapping"/>
    </w:r>
    <w:r>
      <w:rPr>
        <w:sz w:val="18"/>
        <w:szCs w:val="18"/>
        <w:rtl w:val="0"/>
        <w:lang w:val="en-US"/>
      </w:rPr>
      <w:t>1599 Clifton Road, 5th Floor - Atlanta, Georgia 30322</w:t>
    </w:r>
    <w:r>
      <w:rPr>
        <w:sz w:val="18"/>
        <w:szCs w:val="18"/>
      </w:rPr>
      <w:br w:type="textWrapping"/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8"/>
        <w:szCs w:val="18"/>
        <w:rtl w:val="0"/>
      </w:rPr>
      <w:t>टेलीफोन</w:t>
    </w:r>
    <w:r>
      <w:rPr>
        <w:sz w:val="18"/>
        <w:szCs w:val="18"/>
        <w:rtl w:val="0"/>
      </w:rPr>
      <w:t xml:space="preserve">: 404.712.0720 -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8"/>
        <w:szCs w:val="18"/>
        <w:rtl w:val="0"/>
      </w:rPr>
      <w:t>फैक्स</w:t>
    </w:r>
    <w:r>
      <w:rPr>
        <w:sz w:val="18"/>
        <w:szCs w:val="18"/>
        <w:rtl w:val="0"/>
      </w:rPr>
      <w:t xml:space="preserve">: 404.727.1358 -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8"/>
        <w:szCs w:val="18"/>
        <w:rtl w:val="0"/>
      </w:rPr>
      <w:t>ईमेल</w:t>
    </w:r>
    <w:r>
      <w:rPr>
        <w:sz w:val="18"/>
        <w:szCs w:val="18"/>
        <w:rtl w:val="0"/>
      </w:rPr>
      <w:t xml:space="preserve">: irb@emory.edu -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8"/>
        <w:szCs w:val="18"/>
        <w:rtl w:val="0"/>
      </w:rPr>
      <w:t>वेब</w:t>
    </w:r>
    <w:r>
      <w:rPr>
        <w:sz w:val="18"/>
        <w:szCs w:val="18"/>
        <w:rtl w:val="0"/>
        <w:lang w:val="en-US"/>
      </w:rPr>
      <w:t>: http://www.irb.emory.edu</w:t>
    </w:r>
    <w:r>
      <w:rPr>
        <w:sz w:val="18"/>
        <w:szCs w:val="18"/>
      </w:rPr>
      <w:br w:type="textWrapping"/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8"/>
        <w:szCs w:val="18"/>
        <w:rtl w:val="0"/>
      </w:rPr>
      <w:t>समान</w:t>
    </w:r>
    <w:r>
      <w:rPr>
        <w:i w:val="1"/>
        <w:iCs w:val="1"/>
        <w:sz w:val="18"/>
        <w:szCs w:val="18"/>
        <w:rtl w:val="0"/>
      </w:rPr>
      <w:t xml:space="preserve">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8"/>
        <w:szCs w:val="18"/>
        <w:rtl w:val="0"/>
      </w:rPr>
      <w:t>अवसर</w:t>
    </w:r>
    <w:r>
      <w:rPr>
        <w:i w:val="1"/>
        <w:iCs w:val="1"/>
        <w:sz w:val="18"/>
        <w:szCs w:val="18"/>
        <w:rtl w:val="0"/>
      </w:rPr>
      <w:t xml:space="preserve">,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8"/>
        <w:szCs w:val="18"/>
        <w:rtl w:val="0"/>
      </w:rPr>
      <w:t>सकारात्मक</w:t>
    </w:r>
    <w:r>
      <w:rPr>
        <w:i w:val="1"/>
        <w:iCs w:val="1"/>
        <w:sz w:val="18"/>
        <w:szCs w:val="18"/>
        <w:rtl w:val="0"/>
      </w:rPr>
      <w:t xml:space="preserve">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8"/>
        <w:szCs w:val="18"/>
        <w:rtl w:val="0"/>
      </w:rPr>
      <w:t>कार्रवाई</w:t>
    </w:r>
    <w:r>
      <w:rPr>
        <w:i w:val="1"/>
        <w:iCs w:val="1"/>
        <w:sz w:val="18"/>
        <w:szCs w:val="18"/>
        <w:rtl w:val="0"/>
      </w:rPr>
      <w:t xml:space="preserve">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8"/>
        <w:szCs w:val="18"/>
        <w:rtl w:val="0"/>
      </w:rPr>
      <w:t>यूनिवर्सिटी</w:t>
    </w:r>
  </w:p>
  <w:p>
    <w:pPr>
      <w:pStyle w:val="Body"/>
    </w:pPr>
    <w:r>
      <w:rPr>
        <w:i w:val="1"/>
        <w:iCs w:val="1"/>
        <w:sz w:val="18"/>
        <w:szCs w:val="18"/>
        <w:rtl w:val="1"/>
        <w:lang w:val="ar-SA" w:bidi="ar-SA"/>
      </w:rPr>
      <w:t>Hindi</w:t>
    </w:r>
    <w:r>
      <w:rPr>
        <w:i w:val="1"/>
        <w:iCs w:val="1"/>
        <w:sz w:val="18"/>
        <w:szCs w:val="18"/>
        <w:rtl w:val="0"/>
        <w:lang w:val="de-DE"/>
      </w:rPr>
      <w:t xml:space="preserve"> - Version 5/8/2014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rPr>
        <w:outline w:val="0"/>
        <w:color w:val="a6a6a6"/>
        <w:u w:color="a6a6a6"/>
        <w14:textFill>
          <w14:solidFill>
            <w14:srgbClr w14:val="A6A6A6"/>
          </w14:solidFill>
        </w14:textFill>
      </w:rPr>
    </w:pPr>
    <w:r>
      <w:rPr>
        <w:outline w:val="0"/>
        <w:color w:val="a6a6a6"/>
        <w:u w:color="a6a6a6"/>
        <w14:textFill>
          <w14:solidFill>
            <w14:srgbClr w14:val="A6A6A6"/>
          </w14:solidFill>
        </w14:textFill>
      </w:rPr>
      <w:drawing xmlns:a="http://schemas.openxmlformats.org/drawingml/2006/main">
        <wp:inline distT="0" distB="0" distL="0" distR="0">
          <wp:extent cx="3184632" cy="544536"/>
          <wp:effectExtent l="0" t="0" r="0" b="0"/>
          <wp:docPr id="1073741825" name="officeArt object" descr="C:\Users\kwack\AppData\Local\Microsoft\Windows\Temporary Internet Files\Content.Word\Letterhead IRB - Higher Qualit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kwack\AppData\Local\Microsoft\Windows\Temporary Internet Files\Content.Word\Letterhead IRB - Higher Quality.jpg" descr="C:\Users\kwack\AppData\Local\Microsoft\Windows\Temporary Internet Files\Content.Word\Letterhead IRB - Higher Qualit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632" cy="5445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9340"/>
        <w:tab w:val="clear" w:pos="9360"/>
      </w:tabs>
    </w:pPr>
    <w:r>
      <w:rPr>
        <w:outline w:val="0"/>
        <w:color w:val="a6a6a6"/>
        <w:u w:color="a6a6a6"/>
        <w14:textFill>
          <w14:solidFill>
            <w14:srgbClr w14:val="A6A6A6"/>
          </w14:solidFill>
        </w14:textFill>
      </w:rPr>
      <mc:AlternateContent>
        <mc:Choice Requires="wps">
          <w:drawing xmlns:a="http://schemas.openxmlformats.org/drawingml/2006/main">
            <wp:inline distT="0" distB="0" distL="0" distR="0">
              <wp:extent cx="5943600" cy="1905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468.0pt;height:1.5pt;">
              <v:fill color="#ACA899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